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A9" w:rsidRPr="00576E8D" w:rsidRDefault="00D64632">
      <w:pPr>
        <w:pStyle w:val="NormalWeb"/>
        <w:spacing w:before="0" w:beforeAutospacing="0" w:after="0" w:afterAutospacing="0"/>
        <w:jc w:val="center"/>
        <w:rPr>
          <w:rFonts w:ascii="Arial" w:hAnsi="Arial" w:cs="Arial"/>
          <w:bCs/>
          <w:color w:val="FF0000"/>
        </w:rPr>
      </w:pPr>
      <w:bookmarkStart w:id="0" w:name="_GoBack"/>
      <w:bookmarkEnd w:id="0"/>
      <w:r w:rsidRPr="00576E8D">
        <w:rPr>
          <w:rFonts w:ascii="Arial" w:hAnsi="Arial" w:cs="Arial"/>
          <w:bCs/>
          <w:color w:val="FF0000"/>
        </w:rPr>
        <w:t>BỘ TƯ PHÁP</w:t>
      </w:r>
    </w:p>
    <w:p w:rsidR="009C41A9" w:rsidRDefault="00D64632">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9C41A9" w:rsidRDefault="00D64632">
      <w:pPr>
        <w:jc w:val="center"/>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1050289</wp:posOffset>
                </wp:positionH>
                <wp:positionV relativeFrom="paragraph">
                  <wp:posOffset>52704</wp:posOffset>
                </wp:positionV>
                <wp:extent cx="781049" cy="0"/>
                <wp:effectExtent l="9524" t="5079" r="9524" b="1396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187291A" id="_x0000_t32" coordsize="21600,21600" o:spt="32" o:oned="t" path="m,l21600,21600e" filled="f">
                <v:path arrowok="t" fillok="f" o:connecttype="none"/>
                <o:lock v:ext="edit" shapetype="t"/>
              </v:shapetype>
              <v:shape id="AutoShape 16" o:spid="_x0000_s1026" type="#_x0000_t32" style="position:absolute;margin-left:82.7pt;margin-top:4.15pt;width:6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"/>
            </w:pict>
          </mc:Fallback>
        </mc:AlternateContent>
      </w:r>
    </w:p>
    <w:p w:rsidR="009C41A9" w:rsidRDefault="009C41A9">
      <w:pPr>
        <w:rPr>
          <w:rFonts w:ascii="Arial" w:hAnsi="Arial" w:cs="Arial"/>
          <w:sz w:val="22"/>
          <w:szCs w:val="22"/>
        </w:rPr>
      </w:pPr>
    </w:p>
    <w:p w:rsidR="009C41A9" w:rsidRDefault="009C41A9">
      <w:pPr>
        <w:rPr>
          <w:rFonts w:ascii="Arial" w:hAnsi="Arial" w:cs="Arial"/>
          <w:sz w:val="22"/>
          <w:szCs w:val="22"/>
        </w:rPr>
      </w:pPr>
    </w:p>
    <w:p w:rsidR="009C41A9" w:rsidRDefault="009C41A9">
      <w:pPr>
        <w:rPr>
          <w:rFonts w:ascii="Arial" w:hAnsi="Arial" w:cs="Arial"/>
          <w:sz w:val="22"/>
          <w:szCs w:val="22"/>
        </w:rPr>
      </w:pPr>
    </w:p>
    <w:p w:rsidR="009C41A9" w:rsidRDefault="00D64632">
      <w:pPr>
        <w:rPr>
          <w:sz w:val="2"/>
        </w:rPr>
      </w:pPr>
      <w:r>
        <w:rPr>
          <w:rFonts w:ascii="Arial" w:hAnsi="Arial" w:cs="Arial"/>
          <w:sz w:val="22"/>
          <w:szCs w:val="22"/>
        </w:rPr>
        <w:t xml:space="preserve">                       </w:t>
      </w:r>
    </w:p>
    <w:p w:rsidR="009C41A9" w:rsidRDefault="009C41A9">
      <w:pPr>
        <w:spacing w:before="40" w:after="40"/>
        <w:jc w:val="both"/>
        <w:rPr>
          <w:sz w:val="2"/>
        </w:rPr>
      </w:pPr>
    </w:p>
    <w:p w:rsidR="009C41A9" w:rsidRDefault="009C41A9">
      <w:pPr>
        <w:spacing w:before="40" w:after="40"/>
        <w:jc w:val="both"/>
        <w:rPr>
          <w:sz w:val="2"/>
        </w:rPr>
      </w:pPr>
    </w:p>
    <w:p w:rsidR="009C41A9" w:rsidRDefault="009C41A9">
      <w:pPr>
        <w:spacing w:before="40" w:after="40"/>
        <w:jc w:val="both"/>
        <w:rPr>
          <w:sz w:val="2"/>
        </w:rPr>
      </w:pPr>
    </w:p>
    <w:p w:rsidR="009C41A9" w:rsidRDefault="009C41A9">
      <w:pPr>
        <w:spacing w:before="40" w:after="40"/>
        <w:jc w:val="both"/>
        <w:rPr>
          <w:sz w:val="2"/>
        </w:rPr>
      </w:pPr>
    </w:p>
    <w:p w:rsidR="009C41A9" w:rsidRDefault="009C41A9">
      <w:pPr>
        <w:spacing w:before="40" w:after="40"/>
        <w:jc w:val="both"/>
        <w:rPr>
          <w:rFonts w:ascii=".VnFreeH" w:hAnsi=".VnFreeH" w:cs="Arial"/>
          <w:b/>
          <w:i/>
          <w:sz w:val="2"/>
          <w:szCs w:val="36"/>
          <w:u w:val="single"/>
        </w:rPr>
      </w:pPr>
    </w:p>
    <w:p w:rsidR="009C41A9" w:rsidRDefault="00D64632">
      <w:pPr>
        <w:spacing w:before="40" w:after="40"/>
        <w:jc w:val="both"/>
        <w:rPr>
          <w:rFonts w:ascii=".VnFreeH" w:hAnsi=".VnFreeH" w:cs="Arial"/>
          <w:b/>
          <w:i/>
          <w:sz w:val="2"/>
          <w:szCs w:val="36"/>
          <w:u w:val="single"/>
        </w:rPr>
      </w:pPr>
      <w:r>
        <w:rPr>
          <w:rFonts w:ascii=".VnFreeH" w:hAnsi=".VnFreeH" w:cs="Arial"/>
          <w:b/>
          <w:i/>
          <w:sz w:val="36"/>
          <w:szCs w:val="36"/>
        </w:rPr>
        <w:t xml:space="preserve">      </w:t>
      </w:r>
    </w:p>
    <w:p w:rsidR="00A25CC5" w:rsidRDefault="00A25CC5">
      <w:pPr>
        <w:spacing w:before="40" w:after="40"/>
        <w:jc w:val="center"/>
        <w:rPr>
          <w:rFonts w:ascii="Cambria" w:hAnsi="Cambria" w:cs="Cambria"/>
          <w:b/>
          <w:color w:val="FF0000"/>
          <w:sz w:val="28"/>
          <w:szCs w:val="28"/>
          <w:lang w:val="it-IT"/>
        </w:rPr>
      </w:pPr>
    </w:p>
    <w:p w:rsidR="00A25CC5" w:rsidRDefault="00A25CC5">
      <w:pPr>
        <w:spacing w:before="40" w:after="40"/>
        <w:jc w:val="center"/>
        <w:rPr>
          <w:rFonts w:ascii="Cambria" w:hAnsi="Cambria" w:cs="Cambria"/>
          <w:b/>
          <w:color w:val="FF0000"/>
          <w:sz w:val="28"/>
          <w:szCs w:val="28"/>
          <w:lang w:val="it-IT"/>
        </w:rPr>
      </w:pPr>
    </w:p>
    <w:p w:rsidR="00A25CC5" w:rsidRDefault="00A25CC5">
      <w:pPr>
        <w:spacing w:before="40" w:after="40"/>
        <w:jc w:val="center"/>
        <w:rPr>
          <w:rFonts w:ascii="Cambria" w:hAnsi="Cambria" w:cs="Cambria"/>
          <w:b/>
          <w:color w:val="FF0000"/>
          <w:sz w:val="28"/>
          <w:szCs w:val="28"/>
          <w:lang w:val="it-IT"/>
        </w:rPr>
      </w:pPr>
    </w:p>
    <w:p w:rsidR="009C41A9" w:rsidRPr="00645C03" w:rsidRDefault="00645C03">
      <w:pPr>
        <w:spacing w:before="40" w:after="40"/>
        <w:jc w:val="center"/>
        <w:rPr>
          <w:rFonts w:ascii="Cambria" w:hAnsi="Cambria" w:cs="Cambria"/>
          <w:b/>
          <w:color w:val="FF0000"/>
          <w:sz w:val="28"/>
          <w:szCs w:val="28"/>
          <w:lang w:val="it-IT"/>
        </w:rPr>
      </w:pPr>
      <w:r w:rsidRPr="00645C03">
        <w:rPr>
          <w:rFonts w:ascii="Cambria" w:hAnsi="Cambria" w:cs="Cambria"/>
          <w:b/>
          <w:color w:val="FF0000"/>
          <w:sz w:val="28"/>
          <w:szCs w:val="28"/>
          <w:lang w:val="it-IT"/>
        </w:rPr>
        <w:t>NHỮNG ĐIỀU CẦN BIẾT</w:t>
      </w:r>
      <w:r w:rsidR="00D64632" w:rsidRPr="00645C03">
        <w:rPr>
          <w:rFonts w:ascii="Cambria" w:hAnsi="Cambria" w:cs="Cambria"/>
          <w:b/>
          <w:color w:val="FF0000"/>
          <w:sz w:val="28"/>
          <w:szCs w:val="28"/>
          <w:lang w:val="it-IT"/>
        </w:rPr>
        <w:t xml:space="preserve"> </w:t>
      </w:r>
    </w:p>
    <w:p w:rsidR="009C41A9" w:rsidRPr="00645C03" w:rsidRDefault="00D64632">
      <w:pPr>
        <w:spacing w:before="40" w:after="40"/>
        <w:jc w:val="center"/>
        <w:rPr>
          <w:rFonts w:ascii="Cambria" w:hAnsi="Cambria" w:cs="Cambria"/>
          <w:b/>
          <w:color w:val="FF0000"/>
          <w:sz w:val="28"/>
          <w:szCs w:val="28"/>
          <w:lang w:val="it-IT"/>
        </w:rPr>
      </w:pPr>
      <w:r w:rsidRPr="00645C03">
        <w:rPr>
          <w:rFonts w:ascii="Cambria" w:hAnsi="Cambria" w:cs="Cambria"/>
          <w:b/>
          <w:color w:val="FF0000"/>
          <w:sz w:val="28"/>
          <w:szCs w:val="28"/>
          <w:lang w:val="it-IT"/>
        </w:rPr>
        <w:t>VỀ LAO ĐỘNG CHƯA THÀNH NIÊN</w:t>
      </w:r>
    </w:p>
    <w:p w:rsidR="009C41A9" w:rsidRDefault="00D64632">
      <w:pPr>
        <w:spacing w:before="40" w:after="40"/>
        <w:jc w:val="center"/>
        <w:rPr>
          <w:rFonts w:ascii="Cambria" w:hAnsi="Cambria" w:cs="Cambria"/>
          <w:b/>
          <w:color w:val="FF0000"/>
          <w:sz w:val="30"/>
          <w:szCs w:val="30"/>
          <w:lang w:val="it-IT"/>
        </w:rPr>
      </w:pPr>
      <w:r>
        <w:rPr>
          <w:rFonts w:ascii="Cambria" w:hAnsi="Cambria" w:cs="Cambria"/>
          <w:b/>
          <w:color w:val="FF0000"/>
          <w:sz w:val="30"/>
          <w:szCs w:val="30"/>
          <w:lang w:val="it-IT"/>
        </w:rPr>
        <w:t xml:space="preserve"> </w:t>
      </w:r>
    </w:p>
    <w:p w:rsidR="009C41A9" w:rsidRDefault="00D64632">
      <w:pPr>
        <w:spacing w:before="40" w:after="40"/>
        <w:jc w:val="center"/>
      </w:pPr>
      <w:r>
        <w:rPr>
          <w:noProof/>
        </w:rPr>
        <w:drawing>
          <wp:inline distT="0" distB="0" distL="0" distR="0">
            <wp:extent cx="2895600" cy="2524125"/>
            <wp:effectExtent l="0" t="0" r="0" b="9525"/>
            <wp:docPr id="2" name="Picture 3" descr="Có được thuê người lao động 15 tuổi không - Kiểm Sát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ó được thuê người lao động 15 tuổi không - Kiểm Sát Online"/>
                    <pic:cNvPicPr>
                      <a:picLocks noChangeAspect="1"/>
                    </pic:cNvPicPr>
                  </pic:nvPicPr>
                  <pic:blipFill>
                    <a:blip r:embed="rId7"/>
                    <a:stretch/>
                  </pic:blipFill>
                  <pic:spPr bwMode="auto">
                    <a:xfrm>
                      <a:off x="0" y="0"/>
                      <a:ext cx="2903942" cy="2531397"/>
                    </a:xfrm>
                    <a:prstGeom prst="rect">
                      <a:avLst/>
                    </a:prstGeom>
                    <a:noFill/>
                    <a:ln>
                      <a:noFill/>
                    </a:ln>
                  </pic:spPr>
                </pic:pic>
              </a:graphicData>
            </a:graphic>
          </wp:inline>
        </w:drawing>
      </w:r>
    </w:p>
    <w:p w:rsidR="009C41A9" w:rsidRDefault="009C41A9">
      <w:pPr>
        <w:spacing w:before="40" w:after="40" w:line="360" w:lineRule="exact"/>
        <w:jc w:val="both"/>
        <w:rPr>
          <w:rFonts w:ascii="Arial" w:hAnsi="Arial" w:cs="Arial"/>
          <w:b/>
          <w:color w:val="000000"/>
          <w:lang w:val="vi-VN"/>
        </w:rPr>
      </w:pPr>
    </w:p>
    <w:p w:rsidR="009C41A9" w:rsidRDefault="009C41A9">
      <w:pPr>
        <w:spacing w:before="40" w:after="40" w:line="360" w:lineRule="exact"/>
        <w:ind w:firstLine="720"/>
        <w:jc w:val="both"/>
        <w:rPr>
          <w:rFonts w:ascii="Arial" w:hAnsi="Arial" w:cs="Arial"/>
          <w:b/>
          <w:color w:val="000000"/>
          <w:lang w:val="vi-VN"/>
        </w:rPr>
      </w:pPr>
    </w:p>
    <w:p w:rsidR="009C41A9" w:rsidRDefault="009C41A9">
      <w:pPr>
        <w:spacing w:before="40" w:after="40" w:line="360" w:lineRule="exact"/>
        <w:ind w:firstLine="720"/>
        <w:jc w:val="both"/>
        <w:rPr>
          <w:rFonts w:ascii="Arial" w:hAnsi="Arial" w:cs="Arial"/>
          <w:b/>
          <w:color w:val="000000"/>
          <w:lang w:val="vi-VN"/>
        </w:rPr>
      </w:pPr>
    </w:p>
    <w:p w:rsidR="00A25CC5" w:rsidRPr="008022F4" w:rsidRDefault="00D64632" w:rsidP="008022F4">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A25CC5" w:rsidRPr="008022F4" w:rsidRDefault="00576E8D" w:rsidP="008022F4">
      <w:pPr>
        <w:pStyle w:val="NormalWeb"/>
        <w:shd w:val="clear" w:color="auto" w:fill="FFFFFF"/>
        <w:spacing w:before="120" w:beforeAutospacing="0" w:after="120" w:afterAutospacing="0" w:line="400" w:lineRule="atLeast"/>
        <w:ind w:firstLine="567"/>
        <w:jc w:val="both"/>
        <w:rPr>
          <w:rFonts w:ascii="Arial" w:hAnsi="Arial" w:cs="Arial"/>
          <w:b/>
          <w:color w:val="000000"/>
          <w:sz w:val="26"/>
          <w:szCs w:val="26"/>
        </w:rPr>
      </w:pPr>
      <w:r w:rsidRPr="008022F4">
        <w:rPr>
          <w:rFonts w:ascii="Arial" w:hAnsi="Arial" w:cs="Arial"/>
          <w:b/>
          <w:color w:val="000000"/>
          <w:sz w:val="26"/>
          <w:szCs w:val="26"/>
        </w:rPr>
        <w:lastRenderedPageBreak/>
        <w:t>1</w:t>
      </w:r>
      <w:r w:rsidR="00A25CC5" w:rsidRPr="008022F4">
        <w:rPr>
          <w:rFonts w:ascii="Arial" w:hAnsi="Arial" w:cs="Arial"/>
          <w:b/>
          <w:color w:val="000000"/>
          <w:sz w:val="26"/>
          <w:szCs w:val="26"/>
        </w:rPr>
        <w:t>. Những công việc cấm sử dụng người lao động từ đủ 15 tuổi đến chưa đủ 18 tuổi</w:t>
      </w:r>
    </w:p>
    <w:p w:rsidR="008022F4"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sidRPr="008022F4">
        <w:rPr>
          <w:rFonts w:ascii="Arial" w:hAnsi="Arial" w:cs="Arial"/>
          <w:color w:val="000000"/>
          <w:sz w:val="26"/>
          <w:szCs w:val="26"/>
        </w:rPr>
        <w:t>-</w:t>
      </w:r>
      <w:r w:rsidR="00D64632" w:rsidRPr="008022F4">
        <w:rPr>
          <w:rFonts w:ascii="Arial" w:hAnsi="Arial" w:cs="Arial"/>
          <w:color w:val="000000"/>
          <w:sz w:val="26"/>
          <w:szCs w:val="26"/>
        </w:rPr>
        <w:t xml:space="preserve"> Mang, vác, nâng các vật nặng vượt quá thể trạng của người chưa thành niên</w:t>
      </w:r>
      <w:r w:rsidRPr="008022F4">
        <w:rPr>
          <w:rFonts w:ascii="Arial" w:hAnsi="Arial" w:cs="Arial"/>
          <w:color w:val="000000"/>
          <w:sz w:val="26"/>
          <w:szCs w:val="26"/>
        </w:rPr>
        <w:t>.</w:t>
      </w:r>
    </w:p>
    <w:p w:rsidR="009C41A9" w:rsidRPr="00A25CC5" w:rsidRDefault="00A25CC5">
      <w:pPr>
        <w:pStyle w:val="NormalWeb"/>
        <w:shd w:val="clear" w:color="auto" w:fill="FFFFFF"/>
        <w:spacing w:before="120" w:beforeAutospacing="0" w:after="180" w:afterAutospacing="0" w:line="234"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Sản xuất, kinh doanh cồn, rượu, bia, thuốc lá, chất tác động đến tinh thần hoặc chất gây nghiện khác</w:t>
      </w:r>
      <w:r>
        <w:rPr>
          <w:rFonts w:ascii="Arial" w:hAnsi="Arial" w:cs="Arial"/>
          <w:color w:val="000000"/>
          <w:sz w:val="26"/>
          <w:szCs w:val="26"/>
        </w:rPr>
        <w:t>.</w:t>
      </w:r>
    </w:p>
    <w:p w:rsidR="009C41A9" w:rsidRPr="00A25CC5" w:rsidRDefault="00A25CC5">
      <w:pPr>
        <w:pStyle w:val="NormalWeb"/>
        <w:shd w:val="clear" w:color="auto" w:fill="FFFFFF"/>
        <w:spacing w:before="120" w:beforeAutospacing="0" w:after="180" w:afterAutospacing="0" w:line="234"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Sản xuất, sử dụng hoặc vận chuyển hóa chất, khí gas, chất nổ</w:t>
      </w:r>
      <w:r>
        <w:rPr>
          <w:rFonts w:ascii="Arial" w:hAnsi="Arial" w:cs="Arial"/>
          <w:color w:val="000000"/>
          <w:sz w:val="26"/>
          <w:szCs w:val="26"/>
        </w:rPr>
        <w:t>.</w:t>
      </w:r>
    </w:p>
    <w:p w:rsidR="009C41A9" w:rsidRPr="00A25CC5" w:rsidRDefault="00A25CC5">
      <w:pPr>
        <w:pStyle w:val="NormalWeb"/>
        <w:shd w:val="clear" w:color="auto" w:fill="FFFFFF"/>
        <w:spacing w:before="120" w:beforeAutospacing="0" w:after="180" w:afterAutospacing="0" w:line="234" w:lineRule="atLeast"/>
        <w:ind w:firstLine="567"/>
        <w:jc w:val="both"/>
        <w:rPr>
          <w:rFonts w:ascii="Arial" w:hAnsi="Arial" w:cs="Arial"/>
          <w:color w:val="000000"/>
          <w:spacing w:val="-14"/>
          <w:sz w:val="26"/>
          <w:szCs w:val="26"/>
        </w:rPr>
      </w:pPr>
      <w:r w:rsidRPr="00A25CC5">
        <w:rPr>
          <w:rFonts w:ascii="Arial" w:hAnsi="Arial" w:cs="Arial"/>
          <w:color w:val="000000"/>
          <w:spacing w:val="-14"/>
          <w:sz w:val="26"/>
          <w:szCs w:val="26"/>
        </w:rPr>
        <w:t>-</w:t>
      </w:r>
      <w:r w:rsidR="00D64632" w:rsidRPr="00A25CC5">
        <w:rPr>
          <w:rFonts w:ascii="Arial" w:hAnsi="Arial" w:cs="Arial"/>
          <w:color w:val="000000"/>
          <w:spacing w:val="-14"/>
          <w:sz w:val="26"/>
          <w:szCs w:val="26"/>
        </w:rPr>
        <w:t xml:space="preserve"> Bảo trì, bảo dưỡng thiết bị, máy móc</w:t>
      </w:r>
      <w:r>
        <w:rPr>
          <w:rFonts w:ascii="Arial" w:hAnsi="Arial" w:cs="Arial"/>
          <w:color w:val="000000"/>
          <w:spacing w:val="-14"/>
          <w:sz w:val="26"/>
          <w:szCs w:val="26"/>
        </w:rPr>
        <w:t>.</w:t>
      </w:r>
    </w:p>
    <w:p w:rsidR="009C41A9" w:rsidRPr="00A25CC5" w:rsidRDefault="00A25CC5">
      <w:pPr>
        <w:pStyle w:val="NormalWeb"/>
        <w:shd w:val="clear" w:color="auto" w:fill="FFFFFF"/>
        <w:spacing w:before="120" w:beforeAutospacing="0" w:after="180" w:afterAutospacing="0" w:line="234"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Phá dỡ các công trình xây dựng</w:t>
      </w:r>
      <w:r>
        <w:rPr>
          <w:rFonts w:ascii="Arial" w:hAnsi="Arial" w:cs="Arial"/>
          <w:color w:val="000000"/>
          <w:sz w:val="26"/>
          <w:szCs w:val="26"/>
        </w:rPr>
        <w:t>.</w:t>
      </w:r>
    </w:p>
    <w:p w:rsidR="009C41A9" w:rsidRPr="00A25CC5"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pacing w:val="-14"/>
          <w:sz w:val="26"/>
          <w:szCs w:val="26"/>
        </w:rPr>
      </w:pPr>
      <w:r w:rsidRPr="00A25CC5">
        <w:rPr>
          <w:rFonts w:ascii="Arial" w:hAnsi="Arial" w:cs="Arial"/>
          <w:color w:val="000000"/>
          <w:spacing w:val="-14"/>
          <w:sz w:val="26"/>
          <w:szCs w:val="26"/>
        </w:rPr>
        <w:t>-</w:t>
      </w:r>
      <w:r w:rsidR="00D64632" w:rsidRPr="00A25CC5">
        <w:rPr>
          <w:rFonts w:ascii="Arial" w:hAnsi="Arial" w:cs="Arial"/>
          <w:color w:val="000000"/>
          <w:spacing w:val="-14"/>
          <w:sz w:val="26"/>
          <w:szCs w:val="26"/>
        </w:rPr>
        <w:t xml:space="preserve"> Nấu, th</w:t>
      </w:r>
      <w:r w:rsidRPr="00A25CC5">
        <w:rPr>
          <w:rFonts w:ascii="Arial" w:hAnsi="Arial" w:cs="Arial"/>
          <w:color w:val="000000"/>
          <w:spacing w:val="-14"/>
          <w:sz w:val="26"/>
          <w:szCs w:val="26"/>
        </w:rPr>
        <w:t>ổi, đúc, cán, dập, hàn kim loại.</w:t>
      </w:r>
    </w:p>
    <w:p w:rsidR="009C41A9" w:rsidRPr="00A25CC5"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 xml:space="preserve">- </w:t>
      </w:r>
      <w:r w:rsidR="00D64632" w:rsidRPr="00A25CC5">
        <w:rPr>
          <w:rFonts w:ascii="Arial" w:hAnsi="Arial" w:cs="Arial"/>
          <w:color w:val="000000"/>
          <w:sz w:val="26"/>
          <w:szCs w:val="26"/>
        </w:rPr>
        <w:t>Lặn biển, đánh bắt thủy, hải sản xa bờ</w:t>
      </w:r>
      <w:r>
        <w:rPr>
          <w:rFonts w:ascii="Arial" w:hAnsi="Arial" w:cs="Arial"/>
          <w:color w:val="000000"/>
          <w:sz w:val="26"/>
          <w:szCs w:val="26"/>
        </w:rPr>
        <w:t>.</w:t>
      </w:r>
    </w:p>
    <w:p w:rsidR="009C41A9" w:rsidRPr="00A25CC5"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Công việc khác gây tổn hại đến sự phát triển thể lực, trí lực, nhân cách của người chưa thành niên.</w:t>
      </w:r>
    </w:p>
    <w:p w:rsidR="00A25CC5" w:rsidRPr="00A25CC5" w:rsidRDefault="008022F4" w:rsidP="008022F4">
      <w:pPr>
        <w:pStyle w:val="NormalWeb"/>
        <w:shd w:val="clear" w:color="auto" w:fill="FFFFFF"/>
        <w:spacing w:before="120" w:beforeAutospacing="0" w:after="120" w:afterAutospacing="0" w:line="400" w:lineRule="atLeast"/>
        <w:ind w:firstLine="567"/>
        <w:jc w:val="both"/>
        <w:rPr>
          <w:rFonts w:ascii="Arial" w:hAnsi="Arial" w:cs="Arial"/>
          <w:b/>
          <w:color w:val="000000"/>
          <w:sz w:val="26"/>
          <w:szCs w:val="26"/>
        </w:rPr>
      </w:pPr>
      <w:r>
        <w:rPr>
          <w:rFonts w:ascii="Arial" w:hAnsi="Arial" w:cs="Arial"/>
          <w:b/>
          <w:color w:val="000000"/>
          <w:sz w:val="26"/>
          <w:szCs w:val="26"/>
        </w:rPr>
        <w:t>2</w:t>
      </w:r>
      <w:r w:rsidR="00D64632" w:rsidRPr="00A25CC5">
        <w:rPr>
          <w:rFonts w:ascii="Arial" w:hAnsi="Arial" w:cs="Arial"/>
          <w:b/>
          <w:color w:val="000000"/>
          <w:sz w:val="26"/>
          <w:szCs w:val="26"/>
        </w:rPr>
        <w:t>.</w:t>
      </w:r>
      <w:r w:rsidR="00A25CC5">
        <w:rPr>
          <w:rFonts w:ascii="Arial" w:hAnsi="Arial" w:cs="Arial"/>
          <w:b/>
          <w:color w:val="000000"/>
          <w:sz w:val="26"/>
          <w:szCs w:val="26"/>
        </w:rPr>
        <w:t xml:space="preserve"> Những nơi làm việc </w:t>
      </w:r>
      <w:r w:rsidR="00A25CC5" w:rsidRPr="00A25CC5">
        <w:rPr>
          <w:rFonts w:ascii="Arial" w:hAnsi="Arial" w:cs="Arial"/>
          <w:b/>
          <w:color w:val="000000"/>
          <w:sz w:val="26"/>
          <w:szCs w:val="26"/>
        </w:rPr>
        <w:t>c</w:t>
      </w:r>
      <w:r w:rsidR="00D64632" w:rsidRPr="00A25CC5">
        <w:rPr>
          <w:rFonts w:ascii="Arial" w:hAnsi="Arial" w:cs="Arial"/>
          <w:b/>
          <w:color w:val="000000"/>
          <w:sz w:val="26"/>
          <w:szCs w:val="26"/>
        </w:rPr>
        <w:t xml:space="preserve">ấm sử dụng người lao động từ đủ 15 tuổi đến chưa đủ 18 tuổi </w:t>
      </w:r>
    </w:p>
    <w:p w:rsidR="009C41A9" w:rsidRPr="00A25CC5"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lastRenderedPageBreak/>
        <w:t>-</w:t>
      </w:r>
      <w:r w:rsidR="00D64632" w:rsidRPr="00A25CC5">
        <w:rPr>
          <w:rFonts w:ascii="Arial" w:hAnsi="Arial" w:cs="Arial"/>
          <w:color w:val="000000"/>
          <w:sz w:val="26"/>
          <w:szCs w:val="26"/>
        </w:rPr>
        <w:t xml:space="preserve"> Dưới nước, dưới lòng đất, trong hang động, trong đường hầm</w:t>
      </w:r>
      <w:r>
        <w:rPr>
          <w:rFonts w:ascii="Arial" w:hAnsi="Arial" w:cs="Arial"/>
          <w:color w:val="000000"/>
          <w:sz w:val="26"/>
          <w:szCs w:val="26"/>
        </w:rPr>
        <w:t>.</w:t>
      </w:r>
    </w:p>
    <w:p w:rsidR="008022F4"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008022F4">
        <w:rPr>
          <w:rFonts w:ascii="Arial" w:hAnsi="Arial" w:cs="Arial"/>
          <w:color w:val="000000"/>
          <w:sz w:val="26"/>
          <w:szCs w:val="26"/>
        </w:rPr>
        <w:t xml:space="preserve"> </w:t>
      </w:r>
      <w:r w:rsidR="008022F4" w:rsidRPr="00A25CC5">
        <w:rPr>
          <w:rFonts w:ascii="Arial" w:hAnsi="Arial" w:cs="Arial"/>
          <w:color w:val="000000"/>
          <w:sz w:val="26"/>
          <w:szCs w:val="26"/>
        </w:rPr>
        <w:t>Công trường xây dựng</w:t>
      </w:r>
      <w:r w:rsidR="008022F4">
        <w:rPr>
          <w:rFonts w:ascii="Arial" w:hAnsi="Arial" w:cs="Arial"/>
          <w:color w:val="000000"/>
          <w:sz w:val="26"/>
          <w:szCs w:val="26"/>
        </w:rPr>
        <w:t>.</w:t>
      </w:r>
    </w:p>
    <w:p w:rsidR="009C41A9" w:rsidRPr="00A25CC5" w:rsidRDefault="008022F4" w:rsidP="00C61EAE">
      <w:pPr>
        <w:pStyle w:val="NormalWeb"/>
        <w:shd w:val="clear" w:color="auto" w:fill="FFFFFF"/>
        <w:spacing w:before="120" w:beforeAutospacing="0" w:after="120" w:afterAutospacing="0" w:line="400" w:lineRule="atLeast"/>
        <w:jc w:val="both"/>
        <w:rPr>
          <w:rFonts w:ascii="Arial" w:hAnsi="Arial" w:cs="Arial"/>
          <w:color w:val="000000"/>
          <w:sz w:val="26"/>
          <w:szCs w:val="26"/>
        </w:rPr>
      </w:pPr>
      <w:r w:rsidRPr="00A25CC5">
        <w:rPr>
          <w:noProof/>
          <w:sz w:val="26"/>
          <w:szCs w:val="26"/>
        </w:rPr>
        <w:drawing>
          <wp:inline distT="0" distB="0" distL="0" distR="0" wp14:anchorId="75CED2FD" wp14:editId="1A813AA2">
            <wp:extent cx="2915432" cy="2171700"/>
            <wp:effectExtent l="0" t="0" r="0" b="0"/>
            <wp:docPr id="3" name="Picture 5" descr="Trẻ em Việt Nam | UNICEF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Trẻ em Việt Nam | UNICEF Việt Nam"/>
                    <pic:cNvPicPr>
                      <a:picLocks noChangeAspect="1"/>
                    </pic:cNvPicPr>
                  </pic:nvPicPr>
                  <pic:blipFill>
                    <a:blip r:embed="rId8"/>
                    <a:stretch/>
                  </pic:blipFill>
                  <pic:spPr bwMode="auto">
                    <a:xfrm>
                      <a:off x="0" y="0"/>
                      <a:ext cx="2920708" cy="2175630"/>
                    </a:xfrm>
                    <a:prstGeom prst="rect">
                      <a:avLst/>
                    </a:prstGeom>
                    <a:noFill/>
                    <a:ln>
                      <a:noFill/>
                    </a:ln>
                  </pic:spPr>
                </pic:pic>
              </a:graphicData>
            </a:graphic>
          </wp:inline>
        </w:drawing>
      </w:r>
    </w:p>
    <w:p w:rsidR="009C41A9" w:rsidRPr="00A25CC5"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Cơ sở giết mổ gia súc</w:t>
      </w:r>
      <w:r>
        <w:rPr>
          <w:rFonts w:ascii="Arial" w:hAnsi="Arial" w:cs="Arial"/>
          <w:color w:val="000000"/>
          <w:sz w:val="26"/>
          <w:szCs w:val="26"/>
        </w:rPr>
        <w:t>.</w:t>
      </w:r>
    </w:p>
    <w:p w:rsidR="009C41A9" w:rsidRPr="00A25CC5"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Sòng bạc, quán bar, vũ trường, phòng hát karaoke, khách sạn, nhà nghỉ, cơ sở tắm hơi, cơ sở xoa bóp; điểm kinh doanh xổ số, dịch vụ trò chơi điện tử</w:t>
      </w:r>
      <w:r>
        <w:rPr>
          <w:rFonts w:ascii="Arial" w:hAnsi="Arial" w:cs="Arial"/>
          <w:color w:val="000000"/>
          <w:sz w:val="26"/>
          <w:szCs w:val="26"/>
        </w:rPr>
        <w:t>.</w:t>
      </w:r>
    </w:p>
    <w:p w:rsidR="009C41A9" w:rsidRPr="008022F4" w:rsidRDefault="00A25CC5"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00D64632" w:rsidRPr="00A25CC5">
        <w:rPr>
          <w:rFonts w:ascii="Arial" w:hAnsi="Arial" w:cs="Arial"/>
          <w:color w:val="000000"/>
          <w:sz w:val="26"/>
          <w:szCs w:val="26"/>
        </w:rPr>
        <w:t xml:space="preserve"> Nơi làm việc khác gây tổn hại đến sự phát triển thể lực, trí lực, nhân cách của người chưa thành niên.</w:t>
      </w:r>
    </w:p>
    <w:p w:rsidR="00C85041" w:rsidRDefault="00C85041" w:rsidP="0060049B">
      <w:pPr>
        <w:pStyle w:val="NormalWeb"/>
        <w:shd w:val="clear" w:color="auto" w:fill="FFFFFF"/>
        <w:spacing w:before="120" w:beforeAutospacing="0" w:after="180" w:afterAutospacing="0" w:line="234" w:lineRule="atLeast"/>
        <w:ind w:firstLine="567"/>
        <w:jc w:val="both"/>
        <w:rPr>
          <w:rFonts w:ascii="Arial" w:hAnsi="Arial" w:cs="Arial"/>
          <w:b/>
          <w:color w:val="000000"/>
          <w:sz w:val="26"/>
          <w:szCs w:val="26"/>
        </w:rPr>
      </w:pPr>
    </w:p>
    <w:p w:rsidR="000A203E" w:rsidRDefault="008022F4" w:rsidP="008022F4">
      <w:pPr>
        <w:pStyle w:val="NormalWeb"/>
        <w:shd w:val="clear" w:color="auto" w:fill="FFFFFF"/>
        <w:spacing w:before="120" w:beforeAutospacing="0" w:after="120" w:afterAutospacing="0" w:line="400" w:lineRule="atLeast"/>
        <w:ind w:firstLine="567"/>
        <w:jc w:val="both"/>
        <w:rPr>
          <w:rFonts w:ascii="Arial" w:hAnsi="Arial" w:cs="Arial"/>
          <w:b/>
          <w:color w:val="000000"/>
          <w:sz w:val="26"/>
          <w:szCs w:val="26"/>
        </w:rPr>
      </w:pPr>
      <w:r w:rsidRPr="008022F4">
        <w:rPr>
          <w:rFonts w:ascii="Arial" w:hAnsi="Arial" w:cs="Arial"/>
          <w:b/>
          <w:color w:val="000000"/>
          <w:sz w:val="26"/>
          <w:szCs w:val="26"/>
        </w:rPr>
        <w:lastRenderedPageBreak/>
        <w:t xml:space="preserve">3. </w:t>
      </w:r>
      <w:bookmarkStart w:id="1" w:name="khoan_28_1"/>
      <w:r w:rsidR="000A203E">
        <w:rPr>
          <w:rFonts w:ascii="Arial" w:hAnsi="Arial" w:cs="Arial"/>
          <w:color w:val="000000"/>
          <w:sz w:val="18"/>
          <w:szCs w:val="18"/>
          <w:shd w:val="clear" w:color="auto" w:fill="FFFFFF"/>
          <w:lang w:val="vi-VN"/>
        </w:rPr>
        <w:t xml:space="preserve">. </w:t>
      </w:r>
      <w:r w:rsidR="000A203E" w:rsidRPr="000A203E">
        <w:rPr>
          <w:rFonts w:ascii="Arial" w:hAnsi="Arial" w:cs="Arial"/>
          <w:b/>
          <w:color w:val="000000"/>
          <w:sz w:val="26"/>
          <w:szCs w:val="26"/>
        </w:rPr>
        <w:t>Phạt tiền từ 1.000.000 đồng đến 2.000.000 đồng đối với người sử dụng lao động có hành vi</w:t>
      </w:r>
      <w:r w:rsidR="000A203E">
        <w:rPr>
          <w:rFonts w:ascii="Arial" w:hAnsi="Arial" w:cs="Arial"/>
          <w:b/>
          <w:color w:val="000000"/>
          <w:sz w:val="26"/>
          <w:szCs w:val="26"/>
        </w:rPr>
        <w:t>:</w:t>
      </w:r>
    </w:p>
    <w:p w:rsidR="000A203E" w:rsidRPr="000A203E" w:rsidRDefault="000A203E" w:rsidP="008022F4">
      <w:pPr>
        <w:pStyle w:val="NormalWeb"/>
        <w:shd w:val="clear" w:color="auto" w:fill="FFFFFF"/>
        <w:spacing w:before="120" w:beforeAutospacing="0" w:after="120" w:afterAutospacing="0" w:line="400" w:lineRule="atLeast"/>
        <w:ind w:firstLine="567"/>
        <w:jc w:val="both"/>
        <w:rPr>
          <w:rFonts w:ascii="Arial" w:hAnsi="Arial" w:cs="Arial"/>
          <w:color w:val="000000"/>
          <w:spacing w:val="-4"/>
          <w:sz w:val="26"/>
          <w:szCs w:val="26"/>
        </w:rPr>
      </w:pPr>
      <w:r w:rsidRPr="000A203E">
        <w:rPr>
          <w:rFonts w:ascii="Arial" w:hAnsi="Arial" w:cs="Arial"/>
          <w:color w:val="000000"/>
          <w:spacing w:val="-4"/>
          <w:sz w:val="26"/>
          <w:szCs w:val="26"/>
        </w:rPr>
        <w:t>- Không lập sổ theo dõi riêng hoặc có lập sổ theo dõi riêng nhưng không ghi đầy đủ nội dung theo quy định tại</w:t>
      </w:r>
      <w:bookmarkEnd w:id="1"/>
      <w:r w:rsidRPr="000A203E">
        <w:rPr>
          <w:rFonts w:ascii="Arial" w:hAnsi="Arial" w:cs="Arial"/>
          <w:color w:val="000000"/>
          <w:spacing w:val="-4"/>
          <w:sz w:val="26"/>
          <w:szCs w:val="26"/>
        </w:rPr>
        <w:t> </w:t>
      </w:r>
      <w:bookmarkStart w:id="2" w:name="dc_8"/>
      <w:r w:rsidRPr="000A203E">
        <w:rPr>
          <w:rFonts w:ascii="Arial" w:hAnsi="Arial" w:cs="Arial"/>
          <w:color w:val="000000"/>
          <w:spacing w:val="-4"/>
          <w:sz w:val="26"/>
          <w:szCs w:val="26"/>
        </w:rPr>
        <w:t>khoản 2 Điều 162 Bộ luật Lao động</w:t>
      </w:r>
      <w:bookmarkEnd w:id="2"/>
      <w:r w:rsidRPr="000A203E">
        <w:rPr>
          <w:rFonts w:ascii="Arial" w:hAnsi="Arial" w:cs="Arial"/>
          <w:color w:val="000000"/>
          <w:spacing w:val="-4"/>
          <w:sz w:val="26"/>
          <w:szCs w:val="26"/>
        </w:rPr>
        <w:t> </w:t>
      </w:r>
      <w:bookmarkStart w:id="3" w:name="khoan_28_1_name"/>
      <w:r w:rsidRPr="000A203E">
        <w:rPr>
          <w:rFonts w:ascii="Arial" w:hAnsi="Arial" w:cs="Arial"/>
          <w:color w:val="000000"/>
          <w:spacing w:val="-4"/>
          <w:sz w:val="26"/>
          <w:szCs w:val="26"/>
        </w:rPr>
        <w:t>khi sử dụng lao động chưa thành niên.</w:t>
      </w:r>
    </w:p>
    <w:p w:rsidR="000A203E" w:rsidRPr="000A203E" w:rsidRDefault="000A203E" w:rsidP="008022F4">
      <w:pPr>
        <w:pStyle w:val="NormalWeb"/>
        <w:shd w:val="clear" w:color="auto" w:fill="FFFFFF"/>
        <w:spacing w:before="120" w:beforeAutospacing="0" w:after="120" w:afterAutospacing="0" w:line="400" w:lineRule="atLeast"/>
        <w:ind w:firstLine="567"/>
        <w:jc w:val="both"/>
        <w:rPr>
          <w:rFonts w:ascii="Arial" w:hAnsi="Arial" w:cs="Arial"/>
          <w:color w:val="000000"/>
          <w:spacing w:val="-6"/>
          <w:sz w:val="26"/>
          <w:szCs w:val="26"/>
        </w:rPr>
      </w:pPr>
      <w:r w:rsidRPr="000A203E">
        <w:rPr>
          <w:rFonts w:ascii="Arial" w:hAnsi="Arial" w:cs="Arial"/>
          <w:color w:val="000000"/>
          <w:spacing w:val="-6"/>
          <w:sz w:val="26"/>
          <w:szCs w:val="26"/>
        </w:rPr>
        <w:t>- Không xuất trình sổ theo dõi khi cơ quan nhà nước có thẩm quyền yêu cầu.</w:t>
      </w:r>
      <w:bookmarkEnd w:id="3"/>
    </w:p>
    <w:p w:rsidR="0060049B" w:rsidRPr="008022F4" w:rsidRDefault="000A203E" w:rsidP="008022F4">
      <w:pPr>
        <w:pStyle w:val="NormalWeb"/>
        <w:shd w:val="clear" w:color="auto" w:fill="FFFFFF"/>
        <w:spacing w:before="120" w:beforeAutospacing="0" w:after="120" w:afterAutospacing="0" w:line="400" w:lineRule="atLeast"/>
        <w:ind w:firstLine="567"/>
        <w:jc w:val="both"/>
        <w:rPr>
          <w:rFonts w:ascii="Arial" w:hAnsi="Arial" w:cs="Arial"/>
          <w:b/>
          <w:color w:val="000000"/>
          <w:sz w:val="26"/>
          <w:szCs w:val="26"/>
        </w:rPr>
      </w:pPr>
      <w:r w:rsidRPr="000A203E">
        <w:rPr>
          <w:rFonts w:ascii="Arial" w:hAnsi="Arial" w:cs="Arial"/>
          <w:b/>
          <w:color w:val="000000"/>
          <w:sz w:val="26"/>
          <w:szCs w:val="26"/>
        </w:rPr>
        <w:t>4.</w:t>
      </w:r>
      <w:r>
        <w:rPr>
          <w:rFonts w:ascii="Arial" w:hAnsi="Arial" w:cs="Arial"/>
          <w:color w:val="000000"/>
          <w:sz w:val="18"/>
          <w:szCs w:val="18"/>
          <w:shd w:val="clear" w:color="auto" w:fill="FFFFFF"/>
        </w:rPr>
        <w:t xml:space="preserve"> </w:t>
      </w:r>
      <w:r w:rsidR="0060049B" w:rsidRPr="008022F4">
        <w:rPr>
          <w:rFonts w:ascii="Arial" w:hAnsi="Arial" w:cs="Arial"/>
          <w:b/>
          <w:color w:val="000000"/>
          <w:sz w:val="26"/>
          <w:szCs w:val="26"/>
        </w:rPr>
        <w:t>Phạt tiền từ 10.000.000 đồng đến 15.000.000 đồng đối với người sử dụng lao động có một trong các hành vi:</w:t>
      </w:r>
    </w:p>
    <w:p w:rsidR="0060049B" w:rsidRDefault="0060049B"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Pr="0060049B">
        <w:rPr>
          <w:rFonts w:ascii="Arial" w:hAnsi="Arial" w:cs="Arial"/>
          <w:color w:val="000000"/>
          <w:sz w:val="26"/>
          <w:szCs w:val="26"/>
        </w:rPr>
        <w:t xml:space="preserve"> Sử dụng người từ đủ 13 tuổi đến dưới 15 tuổi mà không ký kết hợp đồng lao động bằng văn bản với người đại diện theo pháp luật của người đó hoặc không được sự đồng ý của người</w:t>
      </w:r>
      <w:r>
        <w:rPr>
          <w:rFonts w:ascii="Arial" w:hAnsi="Arial" w:cs="Arial"/>
          <w:color w:val="000000"/>
          <w:sz w:val="26"/>
          <w:szCs w:val="26"/>
        </w:rPr>
        <w:t xml:space="preserve"> từ đủ 13 tuổi đến dưới 15 tuổi</w:t>
      </w:r>
    </w:p>
    <w:p w:rsidR="0060049B" w:rsidRDefault="0060049B"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Pr="0060049B">
        <w:rPr>
          <w:rFonts w:ascii="Arial" w:hAnsi="Arial" w:cs="Arial"/>
          <w:color w:val="000000"/>
          <w:sz w:val="26"/>
          <w:szCs w:val="26"/>
        </w:rPr>
        <w:t xml:space="preserve"> Sử dụng lao động chưa thành niên làm việc quá thời giờ làm việc </w:t>
      </w:r>
      <w:r>
        <w:rPr>
          <w:rFonts w:ascii="Arial" w:hAnsi="Arial" w:cs="Arial"/>
          <w:color w:val="000000"/>
          <w:sz w:val="26"/>
          <w:szCs w:val="26"/>
        </w:rPr>
        <w:t xml:space="preserve">theo </w:t>
      </w:r>
      <w:r w:rsidRPr="0060049B">
        <w:rPr>
          <w:rFonts w:ascii="Arial" w:hAnsi="Arial" w:cs="Arial"/>
          <w:color w:val="000000"/>
          <w:sz w:val="26"/>
          <w:szCs w:val="26"/>
        </w:rPr>
        <w:t>quy định</w:t>
      </w:r>
      <w:r>
        <w:rPr>
          <w:rFonts w:ascii="Arial" w:hAnsi="Arial" w:cs="Arial"/>
          <w:color w:val="000000"/>
          <w:sz w:val="26"/>
          <w:szCs w:val="26"/>
        </w:rPr>
        <w:t>.</w:t>
      </w:r>
    </w:p>
    <w:p w:rsidR="0060049B" w:rsidRDefault="0060049B"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lastRenderedPageBreak/>
        <w:t xml:space="preserve">- </w:t>
      </w:r>
      <w:r w:rsidRPr="0060049B">
        <w:rPr>
          <w:rFonts w:ascii="Arial" w:hAnsi="Arial" w:cs="Arial"/>
          <w:color w:val="000000"/>
          <w:sz w:val="26"/>
          <w:szCs w:val="26"/>
        </w:rPr>
        <w:t>Sử dụng người dưới 15 tuổi làm thêm giờ, làm việc vào ban đêm</w:t>
      </w:r>
      <w:r>
        <w:rPr>
          <w:rFonts w:ascii="Arial" w:hAnsi="Arial" w:cs="Arial"/>
          <w:color w:val="000000"/>
          <w:sz w:val="26"/>
          <w:szCs w:val="26"/>
        </w:rPr>
        <w:t>.</w:t>
      </w:r>
    </w:p>
    <w:p w:rsidR="00C61EAE" w:rsidRDefault="000A203E" w:rsidP="00C61EAE">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r w:rsidRPr="0060049B">
        <w:rPr>
          <w:rFonts w:ascii="Arial" w:hAnsi="Arial" w:cs="Arial"/>
          <w:color w:val="000000"/>
          <w:sz w:val="26"/>
          <w:szCs w:val="26"/>
        </w:rPr>
        <w:t xml:space="preserve"> Sử dụng người từ đủ 15 tuổi đến dưới 18 tuổi làm thêm giờ hoặc làm việc vào ban đêm, trừ một số nghề, công việc được pháp luật cho phép.</w:t>
      </w:r>
    </w:p>
    <w:p w:rsidR="008022F4" w:rsidRDefault="008022F4" w:rsidP="00C61EAE">
      <w:pPr>
        <w:pStyle w:val="NormalWeb"/>
        <w:shd w:val="clear" w:color="auto" w:fill="FFFFFF"/>
        <w:spacing w:before="120" w:beforeAutospacing="0" w:after="120" w:afterAutospacing="0" w:line="400" w:lineRule="atLeast"/>
        <w:ind w:right="-24"/>
        <w:jc w:val="both"/>
        <w:rPr>
          <w:rFonts w:ascii="Arial" w:hAnsi="Arial" w:cs="Arial"/>
          <w:color w:val="000000"/>
          <w:sz w:val="26"/>
          <w:szCs w:val="26"/>
        </w:rPr>
      </w:pPr>
      <w:r w:rsidRPr="008022F4">
        <w:rPr>
          <w:rFonts w:ascii="Arial" w:hAnsi="Arial" w:cs="Arial"/>
          <w:noProof/>
          <w:color w:val="000000"/>
          <w:sz w:val="26"/>
          <w:szCs w:val="26"/>
        </w:rPr>
        <w:drawing>
          <wp:inline distT="0" distB="0" distL="0" distR="0" wp14:anchorId="2386AAC2" wp14:editId="005196DE">
            <wp:extent cx="2895600" cy="2016048"/>
            <wp:effectExtent l="0" t="0" r="0" b="3810"/>
            <wp:docPr id="4" name="Picture 4" descr="Một số điểm cần lưu ý khi sử dụng người lao động chưa thành n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Một số điểm cần lưu ý khi sử dụng người lao động chưa thành niên"/>
                    <pic:cNvPicPr>
                      <a:picLocks noChangeAspect="1"/>
                    </pic:cNvPicPr>
                  </pic:nvPicPr>
                  <pic:blipFill>
                    <a:blip r:embed="rId9"/>
                    <a:stretch/>
                  </pic:blipFill>
                  <pic:spPr bwMode="auto">
                    <a:xfrm>
                      <a:off x="0" y="0"/>
                      <a:ext cx="2921914" cy="2034369"/>
                    </a:xfrm>
                    <a:prstGeom prst="rect">
                      <a:avLst/>
                    </a:prstGeom>
                    <a:noFill/>
                    <a:ln>
                      <a:noFill/>
                    </a:ln>
                  </pic:spPr>
                </pic:pic>
              </a:graphicData>
            </a:graphic>
          </wp:inline>
        </w:drawing>
      </w:r>
    </w:p>
    <w:p w:rsidR="00C61EAE" w:rsidRDefault="00C61EAE" w:rsidP="00C61EAE">
      <w:pPr>
        <w:pStyle w:val="NormalWeb"/>
        <w:shd w:val="clear" w:color="auto" w:fill="FFFFFF"/>
        <w:spacing w:before="120" w:beforeAutospacing="0" w:after="120" w:afterAutospacing="0" w:line="400" w:lineRule="atLeast"/>
        <w:ind w:right="66"/>
        <w:jc w:val="both"/>
        <w:rPr>
          <w:rFonts w:ascii="Arial" w:hAnsi="Arial" w:cs="Arial"/>
          <w:color w:val="000000"/>
          <w:sz w:val="26"/>
          <w:szCs w:val="26"/>
        </w:rPr>
      </w:pPr>
    </w:p>
    <w:p w:rsidR="0060049B" w:rsidRPr="000A203E" w:rsidRDefault="000A203E" w:rsidP="008022F4">
      <w:pPr>
        <w:pStyle w:val="NormalWeb"/>
        <w:shd w:val="clear" w:color="auto" w:fill="FFFFFF"/>
        <w:spacing w:before="120" w:beforeAutospacing="0" w:after="120" w:afterAutospacing="0" w:line="400" w:lineRule="atLeast"/>
        <w:ind w:firstLine="567"/>
        <w:jc w:val="both"/>
        <w:rPr>
          <w:rFonts w:ascii="Arial" w:hAnsi="Arial" w:cs="Arial"/>
          <w:b/>
          <w:color w:val="000000"/>
          <w:sz w:val="26"/>
          <w:szCs w:val="26"/>
        </w:rPr>
      </w:pPr>
      <w:bookmarkStart w:id="4" w:name="khoan_28_3"/>
      <w:r>
        <w:rPr>
          <w:rFonts w:ascii="Arial" w:hAnsi="Arial" w:cs="Arial"/>
          <w:b/>
          <w:color w:val="000000"/>
          <w:sz w:val="26"/>
          <w:szCs w:val="26"/>
        </w:rPr>
        <w:t>5</w:t>
      </w:r>
      <w:r w:rsidRPr="000A203E">
        <w:rPr>
          <w:rFonts w:ascii="Arial" w:hAnsi="Arial" w:cs="Arial"/>
          <w:b/>
          <w:color w:val="000000"/>
          <w:sz w:val="26"/>
          <w:szCs w:val="26"/>
        </w:rPr>
        <w:t>.</w:t>
      </w:r>
      <w:r w:rsidR="0060049B" w:rsidRPr="000A203E">
        <w:rPr>
          <w:rFonts w:ascii="Arial" w:hAnsi="Arial" w:cs="Arial"/>
          <w:b/>
          <w:color w:val="000000"/>
          <w:sz w:val="26"/>
          <w:szCs w:val="26"/>
        </w:rPr>
        <w:t xml:space="preserve"> </w:t>
      </w:r>
      <w:r w:rsidR="0060049B" w:rsidRPr="0060049B">
        <w:rPr>
          <w:rFonts w:ascii="Arial" w:hAnsi="Arial" w:cs="Arial"/>
          <w:b/>
          <w:color w:val="000000"/>
          <w:sz w:val="26"/>
          <w:szCs w:val="26"/>
        </w:rPr>
        <w:t xml:space="preserve">Phạt tiền từ 50.000.000 đồng đến 75.000.000 đồng đối với người sử dụng lao động </w:t>
      </w:r>
      <w:r w:rsidR="0060049B" w:rsidRPr="000A203E">
        <w:rPr>
          <w:rFonts w:ascii="Arial" w:hAnsi="Arial" w:cs="Arial"/>
          <w:b/>
          <w:color w:val="000000"/>
          <w:sz w:val="26"/>
          <w:szCs w:val="26"/>
        </w:rPr>
        <w:t>có một trong các hành vi</w:t>
      </w:r>
      <w:r w:rsidR="0060049B" w:rsidRPr="0060049B">
        <w:rPr>
          <w:rFonts w:ascii="Arial" w:hAnsi="Arial" w:cs="Arial"/>
          <w:b/>
          <w:color w:val="000000"/>
          <w:sz w:val="26"/>
          <w:szCs w:val="26"/>
        </w:rPr>
        <w:t>:</w:t>
      </w:r>
      <w:bookmarkEnd w:id="4"/>
    </w:p>
    <w:p w:rsidR="0060049B" w:rsidRDefault="0060049B"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sidRPr="008022F4">
        <w:rPr>
          <w:rFonts w:ascii="Arial" w:hAnsi="Arial" w:cs="Arial"/>
          <w:color w:val="000000"/>
          <w:sz w:val="26"/>
          <w:szCs w:val="26"/>
        </w:rPr>
        <w:t>-</w:t>
      </w:r>
      <w:bookmarkStart w:id="5" w:name="diem_28_3_a"/>
      <w:r w:rsidRPr="008022F4">
        <w:rPr>
          <w:rFonts w:ascii="Arial" w:hAnsi="Arial" w:cs="Arial"/>
          <w:color w:val="000000"/>
          <w:sz w:val="26"/>
          <w:szCs w:val="26"/>
        </w:rPr>
        <w:t xml:space="preserve"> </w:t>
      </w:r>
      <w:r w:rsidRPr="0060049B">
        <w:rPr>
          <w:rFonts w:ascii="Arial" w:hAnsi="Arial" w:cs="Arial"/>
          <w:color w:val="000000"/>
          <w:sz w:val="26"/>
          <w:szCs w:val="26"/>
        </w:rPr>
        <w:t xml:space="preserve">Sử dụng lao động chưa thành niên làm những công việc nặng nhọc, độc hại, nguy hiểm hoặc chỗ làm việc, công việc, ảnh hưởng xấu đến nhân </w:t>
      </w:r>
      <w:r w:rsidRPr="0060049B">
        <w:rPr>
          <w:rFonts w:ascii="Arial" w:hAnsi="Arial" w:cs="Arial"/>
          <w:color w:val="000000"/>
          <w:sz w:val="26"/>
          <w:szCs w:val="26"/>
        </w:rPr>
        <w:lastRenderedPageBreak/>
        <w:t xml:space="preserve">cách của họ theo danh mục </w:t>
      </w:r>
      <w:r>
        <w:rPr>
          <w:rFonts w:ascii="Arial" w:hAnsi="Arial" w:cs="Arial"/>
          <w:color w:val="000000"/>
          <w:sz w:val="26"/>
          <w:szCs w:val="26"/>
        </w:rPr>
        <w:t>quy định</w:t>
      </w:r>
      <w:r w:rsidRPr="0060049B">
        <w:rPr>
          <w:rFonts w:ascii="Arial" w:hAnsi="Arial" w:cs="Arial"/>
          <w:color w:val="000000"/>
          <w:sz w:val="26"/>
          <w:szCs w:val="26"/>
        </w:rPr>
        <w:t xml:space="preserve"> hoặc sử dụng lao động là người chưa thành niên làm công việc, nơi làm việc bị cấm sử dụng </w:t>
      </w:r>
      <w:bookmarkStart w:id="6" w:name="diem_28_3_a_name"/>
      <w:bookmarkEnd w:id="5"/>
      <w:r w:rsidRPr="0060049B">
        <w:rPr>
          <w:rFonts w:ascii="Arial" w:hAnsi="Arial" w:cs="Arial"/>
          <w:color w:val="000000"/>
          <w:sz w:val="26"/>
          <w:szCs w:val="26"/>
        </w:rPr>
        <w:t>mà chưa đến mức truy cứu trách nhiệm hình sự</w:t>
      </w:r>
      <w:r>
        <w:rPr>
          <w:rFonts w:ascii="Arial" w:hAnsi="Arial" w:cs="Arial"/>
          <w:color w:val="000000"/>
          <w:sz w:val="26"/>
          <w:szCs w:val="26"/>
        </w:rPr>
        <w:t>.</w:t>
      </w:r>
      <w:bookmarkEnd w:id="6"/>
    </w:p>
    <w:p w:rsidR="0060049B" w:rsidRDefault="0060049B"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bookmarkStart w:id="7" w:name="diem_28_3_b"/>
      <w:r>
        <w:rPr>
          <w:rFonts w:ascii="Arial" w:hAnsi="Arial" w:cs="Arial"/>
          <w:color w:val="000000"/>
          <w:sz w:val="26"/>
          <w:szCs w:val="26"/>
        </w:rPr>
        <w:t xml:space="preserve"> </w:t>
      </w:r>
      <w:r w:rsidRPr="0060049B">
        <w:rPr>
          <w:rFonts w:ascii="Arial" w:hAnsi="Arial" w:cs="Arial"/>
          <w:color w:val="000000"/>
          <w:sz w:val="26"/>
          <w:szCs w:val="26"/>
        </w:rPr>
        <w:t>Sử dụng người từ 13 tuổi đến dưới 15 tuổi làm công việc ngoài danh mục được pháp luật cho phép theo quy định tại</w:t>
      </w:r>
      <w:bookmarkEnd w:id="7"/>
      <w:r w:rsidRPr="0060049B">
        <w:rPr>
          <w:rFonts w:ascii="Arial" w:hAnsi="Arial" w:cs="Arial"/>
          <w:color w:val="000000"/>
          <w:sz w:val="26"/>
          <w:szCs w:val="26"/>
        </w:rPr>
        <w:t> </w:t>
      </w:r>
      <w:bookmarkStart w:id="8" w:name="dc_11"/>
      <w:r w:rsidRPr="0060049B">
        <w:rPr>
          <w:rFonts w:ascii="Arial" w:hAnsi="Arial" w:cs="Arial"/>
          <w:color w:val="000000"/>
          <w:sz w:val="26"/>
          <w:szCs w:val="26"/>
        </w:rPr>
        <w:t>khoản 1 Điều 164 của Bộ luật Lao động</w:t>
      </w:r>
      <w:bookmarkEnd w:id="8"/>
      <w:r w:rsidR="00C85041">
        <w:rPr>
          <w:rFonts w:ascii="Arial" w:hAnsi="Arial" w:cs="Arial"/>
          <w:color w:val="000000"/>
          <w:sz w:val="26"/>
          <w:szCs w:val="26"/>
        </w:rPr>
        <w:t>.</w:t>
      </w:r>
    </w:p>
    <w:p w:rsidR="0060049B" w:rsidRDefault="00C85041" w:rsidP="008022F4">
      <w:pPr>
        <w:pStyle w:val="NormalWeb"/>
        <w:shd w:val="clear" w:color="auto" w:fill="FFFFFF"/>
        <w:spacing w:before="120" w:beforeAutospacing="0" w:after="120" w:afterAutospacing="0" w:line="400" w:lineRule="atLeast"/>
        <w:ind w:firstLine="567"/>
        <w:jc w:val="both"/>
        <w:rPr>
          <w:rFonts w:ascii="Arial" w:hAnsi="Arial" w:cs="Arial"/>
          <w:color w:val="000000"/>
          <w:sz w:val="26"/>
          <w:szCs w:val="26"/>
        </w:rPr>
      </w:pPr>
      <w:r>
        <w:rPr>
          <w:rFonts w:ascii="Arial" w:hAnsi="Arial" w:cs="Arial"/>
          <w:color w:val="000000"/>
          <w:sz w:val="26"/>
          <w:szCs w:val="26"/>
        </w:rPr>
        <w:t>-</w:t>
      </w:r>
      <w:bookmarkStart w:id="9" w:name="diem_28_3_c"/>
      <w:r w:rsidR="0060049B" w:rsidRPr="0060049B">
        <w:rPr>
          <w:rFonts w:ascii="Arial" w:hAnsi="Arial" w:cs="Arial"/>
          <w:color w:val="000000"/>
          <w:sz w:val="26"/>
          <w:szCs w:val="26"/>
        </w:rPr>
        <w:t xml:space="preserve"> Sử dụng người dưới 13 tuổi làm công việc ngoài danh mục được pháp luật cho phép theo quy định tại</w:t>
      </w:r>
      <w:bookmarkEnd w:id="9"/>
      <w:r w:rsidR="0060049B" w:rsidRPr="0060049B">
        <w:rPr>
          <w:rFonts w:ascii="Arial" w:hAnsi="Arial" w:cs="Arial"/>
          <w:color w:val="000000"/>
          <w:sz w:val="26"/>
          <w:szCs w:val="26"/>
        </w:rPr>
        <w:t> </w:t>
      </w:r>
      <w:bookmarkStart w:id="10" w:name="dc_12"/>
      <w:r w:rsidR="0060049B" w:rsidRPr="0060049B">
        <w:rPr>
          <w:rFonts w:ascii="Arial" w:hAnsi="Arial" w:cs="Arial"/>
          <w:color w:val="000000"/>
          <w:sz w:val="26"/>
          <w:szCs w:val="26"/>
        </w:rPr>
        <w:t>khoản 3 Điều 164 của Bộ luật Lao động</w:t>
      </w:r>
      <w:bookmarkEnd w:id="10"/>
      <w:r w:rsidR="0060049B" w:rsidRPr="0060049B">
        <w:rPr>
          <w:rFonts w:ascii="Arial" w:hAnsi="Arial" w:cs="Arial"/>
          <w:color w:val="000000"/>
          <w:sz w:val="26"/>
          <w:szCs w:val="26"/>
        </w:rPr>
        <w:t>.</w:t>
      </w:r>
    </w:p>
    <w:p w:rsidR="000A203E" w:rsidRDefault="000A203E" w:rsidP="00C61EAE">
      <w:pPr>
        <w:pStyle w:val="NormalWeb"/>
        <w:shd w:val="clear" w:color="auto" w:fill="FFFFFF"/>
        <w:spacing w:before="120" w:beforeAutospacing="0" w:after="120" w:afterAutospacing="0" w:line="400" w:lineRule="atLeast"/>
        <w:jc w:val="both"/>
        <w:rPr>
          <w:rFonts w:ascii="Arial" w:hAnsi="Arial" w:cs="Arial"/>
          <w:color w:val="000000"/>
          <w:sz w:val="26"/>
          <w:szCs w:val="26"/>
        </w:rPr>
      </w:pPr>
    </w:p>
    <w:p w:rsidR="00C61EAE" w:rsidRPr="008022F4" w:rsidRDefault="00C61EAE" w:rsidP="00C61EAE">
      <w:pPr>
        <w:pStyle w:val="NormalWeb"/>
        <w:shd w:val="clear" w:color="auto" w:fill="FFFFFF"/>
        <w:spacing w:before="120" w:beforeAutospacing="0" w:after="120" w:afterAutospacing="0" w:line="400" w:lineRule="atLeast"/>
        <w:jc w:val="both"/>
        <w:rPr>
          <w:rFonts w:ascii="Arial" w:hAnsi="Arial" w:cs="Arial"/>
          <w:color w:val="000000"/>
          <w:sz w:val="26"/>
          <w:szCs w:val="26"/>
        </w:rPr>
      </w:pPr>
      <w:r>
        <w:rPr>
          <w:rFonts w:ascii="Arial" w:hAnsi="Arial" w:cs="Arial"/>
          <w:noProof/>
          <w:color w:val="000000"/>
          <w:sz w:val="26"/>
          <w:szCs w:val="26"/>
        </w:rPr>
        <w:drawing>
          <wp:inline distT="0" distB="0" distL="0" distR="0">
            <wp:extent cx="2899410" cy="19577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56160cb798308f449a8a1e6aed9e537.jpg"/>
                    <pic:cNvPicPr/>
                  </pic:nvPicPr>
                  <pic:blipFill>
                    <a:blip r:embed="rId10">
                      <a:extLst>
                        <a:ext uri="{28A0092B-C50C-407E-A947-70E740481C1C}">
                          <a14:useLocalDpi xmlns:a14="http://schemas.microsoft.com/office/drawing/2010/main" val="0"/>
                        </a:ext>
                      </a:extLst>
                    </a:blip>
                    <a:stretch>
                      <a:fillRect/>
                    </a:stretch>
                  </pic:blipFill>
                  <pic:spPr>
                    <a:xfrm>
                      <a:off x="0" y="0"/>
                      <a:ext cx="2899410" cy="1957705"/>
                    </a:xfrm>
                    <a:prstGeom prst="rect">
                      <a:avLst/>
                    </a:prstGeom>
                  </pic:spPr>
                </pic:pic>
              </a:graphicData>
            </a:graphic>
          </wp:inline>
        </w:drawing>
      </w:r>
    </w:p>
    <w:sectPr w:rsidR="00C61EAE" w:rsidRPr="008022F4">
      <w:pgSz w:w="16840" w:h="11907" w:orient="landscape"/>
      <w:pgMar w:top="993"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D0C" w:rsidRDefault="00DA7D0C">
      <w:r>
        <w:separator/>
      </w:r>
    </w:p>
  </w:endnote>
  <w:endnote w:type="continuationSeparator" w:id="0">
    <w:p w:rsidR="00DA7D0C" w:rsidRDefault="00DA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D0C" w:rsidRDefault="00DA7D0C">
      <w:r>
        <w:separator/>
      </w:r>
    </w:p>
  </w:footnote>
  <w:footnote w:type="continuationSeparator" w:id="0">
    <w:p w:rsidR="00DA7D0C" w:rsidRDefault="00DA7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A9"/>
    <w:rsid w:val="000A203E"/>
    <w:rsid w:val="005741E7"/>
    <w:rsid w:val="00576E8D"/>
    <w:rsid w:val="0060049B"/>
    <w:rsid w:val="00645C03"/>
    <w:rsid w:val="006E08E6"/>
    <w:rsid w:val="00781E61"/>
    <w:rsid w:val="008022F4"/>
    <w:rsid w:val="00850FF0"/>
    <w:rsid w:val="009527A2"/>
    <w:rsid w:val="009C41A9"/>
    <w:rsid w:val="00A25CC5"/>
    <w:rsid w:val="00B859A8"/>
    <w:rsid w:val="00C42F63"/>
    <w:rsid w:val="00C61EAE"/>
    <w:rsid w:val="00C85041"/>
    <w:rsid w:val="00D64632"/>
    <w:rsid w:val="00DA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645C03"/>
    <w:rPr>
      <w:rFonts w:ascii="Tahoma" w:hAnsi="Tahoma" w:cs="Tahoma"/>
      <w:sz w:val="16"/>
      <w:szCs w:val="16"/>
    </w:rPr>
  </w:style>
  <w:style w:type="character" w:customStyle="1" w:styleId="BalloonTextChar">
    <w:name w:val="Balloon Text Char"/>
    <w:basedOn w:val="DefaultParagraphFont"/>
    <w:link w:val="BalloonText"/>
    <w:uiPriority w:val="99"/>
    <w:semiHidden/>
    <w:rsid w:val="00645C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645C03"/>
    <w:rPr>
      <w:rFonts w:ascii="Tahoma" w:hAnsi="Tahoma" w:cs="Tahoma"/>
      <w:sz w:val="16"/>
      <w:szCs w:val="16"/>
    </w:rPr>
  </w:style>
  <w:style w:type="character" w:customStyle="1" w:styleId="BalloonTextChar">
    <w:name w:val="Balloon Text Char"/>
    <w:basedOn w:val="DefaultParagraphFont"/>
    <w:link w:val="BalloonText"/>
    <w:uiPriority w:val="99"/>
    <w:semiHidden/>
    <w:rsid w:val="00645C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361FBA-B875-4E35-8201-2547C9703F23}"/>
</file>

<file path=customXml/itemProps2.xml><?xml version="1.0" encoding="utf-8"?>
<ds:datastoreItem xmlns:ds="http://schemas.openxmlformats.org/officeDocument/2006/customXml" ds:itemID="{F606CC73-DCE0-45F1-A0C1-3EA6ECDF0577}"/>
</file>

<file path=customXml/itemProps3.xml><?xml version="1.0" encoding="utf-8"?>
<ds:datastoreItem xmlns:ds="http://schemas.openxmlformats.org/officeDocument/2006/customXml" ds:itemID="{CF3F63F6-B3DF-4E85-8430-48B2FDD99D2C}"/>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2020-11-27T16:46:00Z</dcterms:created>
  <dcterms:modified xsi:type="dcterms:W3CDTF">2020-11-27T16:46:00Z</dcterms:modified>
</cp:coreProperties>
</file>